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4137"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様式第30号（第22条関係）</w:t>
      </w:r>
    </w:p>
    <w:p w14:paraId="6B69D509"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561EB65A"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73466CBD" w14:textId="77777777" w:rsidR="00322F5B" w:rsidRPr="00E66D65" w:rsidRDefault="00322F5B" w:rsidP="00322F5B">
      <w:pPr>
        <w:rPr>
          <w:rFonts w:ascii="ＭＳ 明朝" w:eastAsia="ＭＳ 明朝" w:hAnsi="ＭＳ 明朝" w:cs="ＭＳ Ｐゴシック"/>
          <w:kern w:val="0"/>
          <w:sz w:val="20"/>
          <w:szCs w:val="21"/>
        </w:rPr>
      </w:pPr>
    </w:p>
    <w:p w14:paraId="6FC68AE4"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盛岡北部行政事務組合情報公開・個人情報保護審査会　御中</w:t>
      </w:r>
    </w:p>
    <w:p w14:paraId="2ECB2CF6" w14:textId="77777777" w:rsidR="00322F5B" w:rsidRPr="00E66D65" w:rsidRDefault="00322F5B" w:rsidP="00322F5B">
      <w:pPr>
        <w:rPr>
          <w:rFonts w:ascii="ＭＳ 明朝" w:eastAsia="ＭＳ 明朝" w:hAnsi="ＭＳ 明朝" w:cs="ＭＳ Ｐゴシック"/>
          <w:kern w:val="0"/>
          <w:sz w:val="20"/>
          <w:szCs w:val="21"/>
        </w:rPr>
      </w:pPr>
    </w:p>
    <w:p w14:paraId="4388B501"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6E94C6D2" w14:textId="77777777" w:rsidR="00322F5B" w:rsidRPr="00E66D65" w:rsidRDefault="00322F5B" w:rsidP="00322F5B">
      <w:pPr>
        <w:ind w:right="840"/>
        <w:rPr>
          <w:rFonts w:ascii="ＭＳ 明朝" w:eastAsia="ＭＳ 明朝" w:hAnsi="ＭＳ 明朝" w:cs="ＭＳ Ｐゴシック"/>
          <w:kern w:val="0"/>
          <w:sz w:val="20"/>
          <w:szCs w:val="21"/>
        </w:rPr>
      </w:pPr>
    </w:p>
    <w:p w14:paraId="5C9C4FDD" w14:textId="77777777" w:rsidR="00322F5B" w:rsidRPr="00E66D65" w:rsidRDefault="00322F5B" w:rsidP="00322F5B">
      <w:pPr>
        <w:ind w:right="840"/>
        <w:rPr>
          <w:rFonts w:ascii="ＭＳ 明朝" w:eastAsia="ＭＳ 明朝" w:hAnsi="ＭＳ 明朝" w:cs="ＭＳ Ｐゴシック"/>
          <w:kern w:val="0"/>
          <w:sz w:val="20"/>
          <w:szCs w:val="21"/>
        </w:rPr>
      </w:pPr>
    </w:p>
    <w:p w14:paraId="73B0A893"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諮　　問　　書</w:t>
      </w:r>
    </w:p>
    <w:p w14:paraId="5B4000B1" w14:textId="77777777" w:rsidR="00322F5B" w:rsidRPr="00E66D65" w:rsidRDefault="00322F5B" w:rsidP="00322F5B">
      <w:pPr>
        <w:rPr>
          <w:rFonts w:ascii="ＭＳ 明朝" w:eastAsia="ＭＳ 明朝" w:hAnsi="ＭＳ 明朝" w:cs="ＭＳ Ｐゴシック"/>
          <w:kern w:val="0"/>
          <w:sz w:val="20"/>
          <w:szCs w:val="21"/>
        </w:rPr>
      </w:pPr>
    </w:p>
    <w:p w14:paraId="416778B7"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個人情報の保護に関する法律（平成15年法律第57号）第82条の規定に基づく開示決定等について、別紙のとおり、審査請求があったので、同法第105条第３項において準用する同条第１項の規定に基づき諮問します。</w:t>
      </w:r>
    </w:p>
    <w:p w14:paraId="398EEC55" w14:textId="77777777" w:rsidR="00322F5B" w:rsidRPr="00E66D65" w:rsidRDefault="00322F5B" w:rsidP="00322F5B">
      <w:pPr>
        <w:spacing w:line="240" w:lineRule="exact"/>
        <w:rPr>
          <w:rFonts w:ascii="ＭＳ 明朝" w:eastAsia="ＭＳ 明朝" w:hAnsi="ＭＳ 明朝" w:cs="ＭＳ Ｐゴシック"/>
          <w:kern w:val="0"/>
          <w:sz w:val="20"/>
          <w:szCs w:val="20"/>
        </w:rPr>
      </w:pPr>
    </w:p>
    <w:p w14:paraId="3B0D4947" w14:textId="77777777" w:rsidR="00322F5B" w:rsidRPr="00E66D65" w:rsidRDefault="00322F5B" w:rsidP="00322F5B">
      <w:pPr>
        <w:spacing w:line="300" w:lineRule="exact"/>
        <w:ind w:left="600" w:hangingChars="300" w:hanging="600"/>
        <w:rPr>
          <w:rFonts w:ascii="ＭＳ 明朝" w:eastAsia="ＭＳ 明朝" w:hAnsi="ＭＳ 明朝" w:cs="ＭＳ Ｐゴシック"/>
          <w:kern w:val="0"/>
          <w:sz w:val="20"/>
          <w:szCs w:val="21"/>
        </w:rPr>
        <w:sectPr w:rsidR="00322F5B" w:rsidRPr="00E66D65" w:rsidSect="00C45FE3">
          <w:footerReference w:type="default" r:id="rId7"/>
          <w:pgSz w:w="11906" w:h="16838" w:code="9"/>
          <w:pgMar w:top="1701" w:right="1418" w:bottom="1134" w:left="1418" w:header="851" w:footer="284" w:gutter="0"/>
          <w:cols w:space="425"/>
          <w:docGrid w:type="lines" w:linePitch="360"/>
        </w:sectPr>
      </w:pPr>
    </w:p>
    <w:p w14:paraId="07C0FED0"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08"/>
      </w:tblGrid>
      <w:tr w:rsidR="00E66D65" w:rsidRPr="00E66D65" w14:paraId="202BBB24" w14:textId="77777777" w:rsidTr="00267627">
        <w:trPr>
          <w:trHeight w:val="688"/>
        </w:trPr>
        <w:tc>
          <w:tcPr>
            <w:tcW w:w="2977" w:type="dxa"/>
            <w:shd w:val="clear" w:color="auto" w:fill="auto"/>
          </w:tcPr>
          <w:p w14:paraId="11FC391F" w14:textId="77777777" w:rsidR="00322F5B" w:rsidRPr="00E66D65" w:rsidRDefault="00322F5B" w:rsidP="00322F5B">
            <w:pPr>
              <w:spacing w:line="320" w:lineRule="exact"/>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審査請求に係る保有個人情報の名称等</w:t>
            </w:r>
          </w:p>
        </w:tc>
        <w:tc>
          <w:tcPr>
            <w:tcW w:w="6095" w:type="dxa"/>
            <w:shd w:val="clear" w:color="auto" w:fill="auto"/>
          </w:tcPr>
          <w:p w14:paraId="14281FA6"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6252DE6C"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32A8202C" w14:textId="77777777" w:rsidTr="00267627">
        <w:trPr>
          <w:trHeight w:val="2937"/>
        </w:trPr>
        <w:tc>
          <w:tcPr>
            <w:tcW w:w="2977" w:type="dxa"/>
            <w:shd w:val="clear" w:color="auto" w:fill="auto"/>
          </w:tcPr>
          <w:p w14:paraId="48B708C1" w14:textId="77777777" w:rsidR="00322F5B" w:rsidRPr="00E66D65" w:rsidRDefault="00322F5B" w:rsidP="00322F5B">
            <w:pPr>
              <w:spacing w:line="320" w:lineRule="exact"/>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審査請求に係る開示決定等</w:t>
            </w:r>
          </w:p>
          <w:p w14:paraId="30D7A231" w14:textId="77777777" w:rsidR="00322F5B" w:rsidRPr="00E66D65" w:rsidRDefault="00322F5B" w:rsidP="00322F5B">
            <w:pPr>
              <w:spacing w:line="320" w:lineRule="exact"/>
              <w:ind w:left="200" w:hangingChars="100" w:hanging="200"/>
              <w:rPr>
                <w:rFonts w:ascii="ＭＳ 明朝" w:eastAsia="ＭＳ 明朝" w:hAnsi="ＭＳ 明朝" w:cs="ＭＳ Ｐゴシック"/>
                <w:kern w:val="0"/>
                <w:sz w:val="20"/>
                <w:szCs w:val="21"/>
              </w:rPr>
            </w:pPr>
          </w:p>
          <w:p w14:paraId="5B75EF9E"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（開示決定等の種類）</w:t>
            </w:r>
          </w:p>
          <w:p w14:paraId="5676549E" w14:textId="77777777" w:rsidR="00322F5B" w:rsidRPr="00E66D65" w:rsidRDefault="00322F5B" w:rsidP="00322F5B">
            <w:pPr>
              <w:spacing w:line="32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w:t>
            </w:r>
          </w:p>
          <w:p w14:paraId="14991189" w14:textId="77777777" w:rsidR="00322F5B" w:rsidRPr="00E66D65" w:rsidRDefault="00322F5B" w:rsidP="00322F5B">
            <w:pPr>
              <w:spacing w:line="320" w:lineRule="exact"/>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□一部開示決定</w:t>
            </w:r>
          </w:p>
          <w:p w14:paraId="4F4269F8" w14:textId="77777777" w:rsidR="00322F5B" w:rsidRPr="00E66D65" w:rsidRDefault="00322F5B" w:rsidP="00322F5B">
            <w:pPr>
              <w:spacing w:line="32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（該当不開示条項）</w:t>
            </w:r>
          </w:p>
          <w:p w14:paraId="41E82796" w14:textId="77777777" w:rsidR="00322F5B" w:rsidRPr="00E66D65" w:rsidRDefault="00322F5B" w:rsidP="00322F5B">
            <w:pPr>
              <w:spacing w:line="320" w:lineRule="exact"/>
              <w:ind w:leftChars="100" w:left="21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□不開示決定</w:t>
            </w:r>
          </w:p>
          <w:p w14:paraId="02436CD4" w14:textId="77777777" w:rsidR="00322F5B" w:rsidRPr="00E66D65" w:rsidRDefault="00322F5B" w:rsidP="00322F5B">
            <w:pPr>
              <w:spacing w:line="32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（該当不開示条項）</w:t>
            </w:r>
          </w:p>
        </w:tc>
        <w:tc>
          <w:tcPr>
            <w:tcW w:w="6095" w:type="dxa"/>
            <w:shd w:val="clear" w:color="auto" w:fill="auto"/>
          </w:tcPr>
          <w:p w14:paraId="6FB2B17E"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(1) 開示決定等の日付、記号番号</w:t>
            </w:r>
          </w:p>
          <w:p w14:paraId="35501C9F"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5D66D541"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(2) 開示決定等をした者</w:t>
            </w:r>
          </w:p>
          <w:p w14:paraId="4D10021E"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7A2E1B20"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(3) 開示決定等の概要</w:t>
            </w:r>
          </w:p>
          <w:p w14:paraId="55D39FD9"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1021608D" w14:textId="77777777" w:rsidTr="00267627">
        <w:trPr>
          <w:trHeight w:val="2280"/>
        </w:trPr>
        <w:tc>
          <w:tcPr>
            <w:tcW w:w="2977" w:type="dxa"/>
            <w:shd w:val="clear" w:color="auto" w:fill="auto"/>
          </w:tcPr>
          <w:p w14:paraId="76E717BD"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審査請求</w:t>
            </w:r>
          </w:p>
        </w:tc>
        <w:tc>
          <w:tcPr>
            <w:tcW w:w="6095" w:type="dxa"/>
            <w:shd w:val="clear" w:color="auto" w:fill="auto"/>
          </w:tcPr>
          <w:p w14:paraId="1A86B31C"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(1) 審査請求日</w:t>
            </w:r>
          </w:p>
          <w:p w14:paraId="3C91FFFB"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p w14:paraId="48160C9C"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(2) 審査請求人</w:t>
            </w:r>
          </w:p>
          <w:p w14:paraId="10EEA101"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p w14:paraId="2DA35F28"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(3) 審査請求の趣旨</w:t>
            </w:r>
          </w:p>
          <w:p w14:paraId="6F86596B"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12D240D1" w14:textId="77777777" w:rsidTr="00267627">
        <w:trPr>
          <w:trHeight w:val="981"/>
        </w:trPr>
        <w:tc>
          <w:tcPr>
            <w:tcW w:w="2977" w:type="dxa"/>
            <w:shd w:val="clear" w:color="auto" w:fill="auto"/>
          </w:tcPr>
          <w:p w14:paraId="6B81AC4E"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４　諮問の理由</w:t>
            </w:r>
          </w:p>
        </w:tc>
        <w:tc>
          <w:tcPr>
            <w:tcW w:w="6095" w:type="dxa"/>
            <w:shd w:val="clear" w:color="auto" w:fill="auto"/>
          </w:tcPr>
          <w:p w14:paraId="68BC172E"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tc>
      </w:tr>
      <w:tr w:rsidR="00E66D65" w:rsidRPr="00E66D65" w14:paraId="43A90D9B" w14:textId="77777777" w:rsidTr="00267627">
        <w:trPr>
          <w:trHeight w:val="976"/>
        </w:trPr>
        <w:tc>
          <w:tcPr>
            <w:tcW w:w="2977" w:type="dxa"/>
            <w:shd w:val="clear" w:color="auto" w:fill="auto"/>
          </w:tcPr>
          <w:p w14:paraId="270D4421"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５　参加人等</w:t>
            </w:r>
          </w:p>
        </w:tc>
        <w:tc>
          <w:tcPr>
            <w:tcW w:w="6095" w:type="dxa"/>
            <w:shd w:val="clear" w:color="auto" w:fill="auto"/>
          </w:tcPr>
          <w:p w14:paraId="42FB744A"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tc>
      </w:tr>
      <w:tr w:rsidR="00E66D65" w:rsidRPr="00E66D65" w14:paraId="3C557559" w14:textId="77777777" w:rsidTr="00267627">
        <w:trPr>
          <w:trHeight w:val="2587"/>
        </w:trPr>
        <w:tc>
          <w:tcPr>
            <w:tcW w:w="2977" w:type="dxa"/>
            <w:shd w:val="clear" w:color="auto" w:fill="auto"/>
          </w:tcPr>
          <w:p w14:paraId="477BBB2A"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６　添付書類等</w:t>
            </w:r>
          </w:p>
        </w:tc>
        <w:tc>
          <w:tcPr>
            <w:tcW w:w="6095" w:type="dxa"/>
            <w:shd w:val="clear" w:color="auto" w:fill="auto"/>
          </w:tcPr>
          <w:p w14:paraId="70C81B83"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①　保有個人情報開示請求書（写し）</w:t>
            </w:r>
          </w:p>
          <w:p w14:paraId="47D467F3" w14:textId="77777777" w:rsidR="00322F5B" w:rsidRPr="00E66D65" w:rsidRDefault="00322F5B" w:rsidP="00322F5B">
            <w:pPr>
              <w:autoSpaceDE w:val="0"/>
              <w:autoSpaceDN w:val="0"/>
              <w:spacing w:line="320" w:lineRule="exact"/>
              <w:ind w:left="200" w:hangingChars="100" w:hanging="200"/>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 xml:space="preserve">②　</w:t>
            </w:r>
            <w:r w:rsidRPr="00E66D65">
              <w:rPr>
                <w:rFonts w:ascii="ＭＳ 明朝" w:eastAsia="ＭＳ 明朝" w:hAnsi="ＭＳ 明朝" w:cs="ＭＳ Ｐゴシック" w:hint="eastAsia"/>
                <w:kern w:val="0"/>
                <w:sz w:val="20"/>
                <w:szCs w:val="21"/>
              </w:rPr>
              <w:t>保有個人情報開示決定通知書</w:t>
            </w:r>
            <w:r w:rsidRPr="00E66D65">
              <w:rPr>
                <w:rFonts w:ascii="ＭＳ 明朝" w:eastAsia="ＭＳ 明朝" w:hAnsi="ＭＳ 明朝" w:cs="ＭＳ Ｐゴシック" w:hint="eastAsia"/>
                <w:snapToGrid w:val="0"/>
                <w:kern w:val="0"/>
                <w:sz w:val="20"/>
                <w:szCs w:val="21"/>
              </w:rPr>
              <w:t>（写し）又は</w:t>
            </w:r>
            <w:r w:rsidRPr="00E66D65">
              <w:rPr>
                <w:rFonts w:ascii="ＭＳ 明朝" w:eastAsia="ＭＳ 明朝" w:hAnsi="ＭＳ 明朝" w:cs="ＭＳ Ｐゴシック" w:hint="eastAsia"/>
                <w:kern w:val="0"/>
                <w:sz w:val="20"/>
                <w:szCs w:val="21"/>
              </w:rPr>
              <w:t>保有個人情報不開示決定通知書</w:t>
            </w:r>
            <w:r w:rsidRPr="00E66D65">
              <w:rPr>
                <w:rFonts w:ascii="ＭＳ 明朝" w:eastAsia="ＭＳ 明朝" w:hAnsi="ＭＳ 明朝" w:cs="ＭＳ Ｐゴシック" w:hint="eastAsia"/>
                <w:snapToGrid w:val="0"/>
                <w:kern w:val="0"/>
                <w:sz w:val="20"/>
                <w:szCs w:val="21"/>
              </w:rPr>
              <w:t>（写し）</w:t>
            </w:r>
          </w:p>
          <w:p w14:paraId="3AA4BCC1"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③　審査請求書（写し）</w:t>
            </w:r>
          </w:p>
          <w:p w14:paraId="5CEA0C08"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④　理由説明書</w:t>
            </w:r>
          </w:p>
          <w:p w14:paraId="19DC7988" w14:textId="77777777" w:rsidR="00322F5B" w:rsidRPr="00E66D65" w:rsidRDefault="00322F5B" w:rsidP="00322F5B">
            <w:pPr>
              <w:autoSpaceDE w:val="0"/>
              <w:autoSpaceDN w:val="0"/>
              <w:spacing w:line="320" w:lineRule="exact"/>
              <w:ind w:left="200" w:hangingChars="100" w:hanging="200"/>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⑤　開示の実施を行った保有個人情報が記載された地方公共団体等行政文書等（写し）</w:t>
            </w:r>
          </w:p>
          <w:p w14:paraId="3A2F1C17" w14:textId="77777777" w:rsidR="00322F5B" w:rsidRPr="00E66D65" w:rsidRDefault="00322F5B" w:rsidP="00322F5B">
            <w:pPr>
              <w:autoSpaceDE w:val="0"/>
              <w:autoSpaceDN w:val="0"/>
              <w:spacing w:line="320" w:lineRule="exact"/>
              <w:ind w:left="200" w:hangingChars="100" w:hanging="200"/>
              <w:rPr>
                <w:rFonts w:ascii="ＭＳ 明朝" w:eastAsia="ＭＳ 明朝" w:hAnsi="ＭＳ 明朝" w:cs="ＭＳ Ｐゴシック"/>
                <w:snapToGrid w:val="0"/>
                <w:kern w:val="0"/>
                <w:sz w:val="20"/>
                <w:szCs w:val="21"/>
              </w:rPr>
            </w:pPr>
            <w:r w:rsidRPr="00E66D65">
              <w:rPr>
                <w:rFonts w:ascii="ＭＳ 明朝" w:eastAsia="ＭＳ 明朝" w:hAnsi="ＭＳ 明朝" w:cs="ＭＳ Ｐゴシック" w:hint="eastAsia"/>
                <w:snapToGrid w:val="0"/>
                <w:kern w:val="0"/>
                <w:sz w:val="20"/>
                <w:szCs w:val="21"/>
              </w:rPr>
              <w:t>⑥　その他参考資料</w:t>
            </w:r>
          </w:p>
        </w:tc>
      </w:tr>
      <w:tr w:rsidR="00E66D65" w:rsidRPr="00E66D65" w14:paraId="218F04DA" w14:textId="77777777" w:rsidTr="00267627">
        <w:trPr>
          <w:trHeight w:val="849"/>
        </w:trPr>
        <w:tc>
          <w:tcPr>
            <w:tcW w:w="2977" w:type="dxa"/>
            <w:shd w:val="clear" w:color="auto" w:fill="auto"/>
          </w:tcPr>
          <w:p w14:paraId="3583ACC0" w14:textId="77777777" w:rsidR="00322F5B" w:rsidRPr="00E66D65" w:rsidRDefault="00322F5B" w:rsidP="00322F5B">
            <w:pPr>
              <w:spacing w:line="320" w:lineRule="exact"/>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７　諮問庁担当課、担当者名電話番号、ＦＡＸ番号、</w:t>
            </w:r>
          </w:p>
          <w:p w14:paraId="17871E4A" w14:textId="77777777" w:rsidR="00322F5B" w:rsidRPr="00E66D65" w:rsidRDefault="00322F5B" w:rsidP="00322F5B">
            <w:pPr>
              <w:spacing w:line="320" w:lineRule="exact"/>
              <w:ind w:leftChars="100" w:left="21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メールアドレス、住所等</w:t>
            </w:r>
          </w:p>
          <w:p w14:paraId="35A1BCDF"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c>
          <w:tcPr>
            <w:tcW w:w="6095" w:type="dxa"/>
            <w:shd w:val="clear" w:color="auto" w:fill="auto"/>
          </w:tcPr>
          <w:p w14:paraId="18D79580" w14:textId="77777777" w:rsidR="00322F5B" w:rsidRPr="00E66D65" w:rsidRDefault="00322F5B" w:rsidP="00322F5B">
            <w:pPr>
              <w:autoSpaceDE w:val="0"/>
              <w:autoSpaceDN w:val="0"/>
              <w:spacing w:line="320" w:lineRule="exact"/>
              <w:rPr>
                <w:rFonts w:ascii="ＭＳ 明朝" w:eastAsia="ＭＳ 明朝" w:hAnsi="ＭＳ 明朝" w:cs="ＭＳ Ｐゴシック"/>
                <w:snapToGrid w:val="0"/>
                <w:kern w:val="0"/>
                <w:sz w:val="20"/>
                <w:szCs w:val="21"/>
              </w:rPr>
            </w:pPr>
          </w:p>
        </w:tc>
      </w:tr>
    </w:tbl>
    <w:p w14:paraId="06B9DF43" w14:textId="77777777" w:rsidR="00322F5B" w:rsidRPr="00E66D65" w:rsidRDefault="00322F5B" w:rsidP="00322F5B">
      <w:pPr>
        <w:spacing w:line="240" w:lineRule="exact"/>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（注１）　２の「（開示決定等の種類）」については、該当する開示決定等の□をチェックすること。</w:t>
      </w:r>
    </w:p>
    <w:p w14:paraId="23B6CC6E" w14:textId="77777777" w:rsidR="00322F5B" w:rsidRPr="00E66D65" w:rsidRDefault="00322F5B" w:rsidP="00322F5B">
      <w:pPr>
        <w:spacing w:line="240" w:lineRule="exact"/>
        <w:ind w:leftChars="340" w:left="714" w:firstLineChars="131" w:firstLine="236"/>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また、一部開示決定又は不開示決定の場合には、該当不開示条項（個人情報の保護に関する法律第78条第１項各号、第81条又は文書不存在）を記載すること。</w:t>
      </w:r>
    </w:p>
    <w:p w14:paraId="36CD6F8E" w14:textId="77777777" w:rsidR="00322F5B" w:rsidRPr="00E66D65" w:rsidRDefault="00322F5B" w:rsidP="00322F5B">
      <w:pPr>
        <w:spacing w:line="240" w:lineRule="exact"/>
        <w:ind w:left="720" w:hangingChars="400" w:hanging="72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（注２）　４の「諮問の理由」については、例えば、「原処分維持が適当と考えるため。」、「全部開示とすることが適当と考えるが、第三者の反対意見書が提出されているため。」など、諮問を必要とする理由を簡潔に記述すること。</w:t>
      </w:r>
    </w:p>
    <w:p w14:paraId="023D5B07" w14:textId="77777777" w:rsidR="00322F5B" w:rsidRPr="00E66D65" w:rsidRDefault="00322F5B" w:rsidP="00322F5B">
      <w:pPr>
        <w:spacing w:line="240" w:lineRule="exact"/>
        <w:ind w:left="720" w:hangingChars="400" w:hanging="72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（注３）　６の⑥の「その他参考資料」とは、例えば、第三者から反対意見書が提出されている場合の当該反対意見書や、行政不服審査法第11条の総代、同法第12条の代理人又は同法第13条の参加人の選任又は決定がなされている場合のそれを示す書面、個人情報の保護に関する法律第83条第２項又は第84条の規定に基づく開示決定等の期限に係る通知の写し等である。</w:t>
      </w:r>
    </w:p>
    <w:sectPr w:rsidR="00322F5B" w:rsidRPr="00E66D65" w:rsidSect="00CD6410">
      <w:pgSz w:w="11906" w:h="16838" w:code="9"/>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CD1F7" w14:textId="77777777" w:rsidR="0002612D" w:rsidRDefault="0002612D">
      <w:r>
        <w:separator/>
      </w:r>
    </w:p>
  </w:endnote>
  <w:endnote w:type="continuationSeparator" w:id="0">
    <w:p w14:paraId="49CC89D9" w14:textId="77777777" w:rsidR="0002612D" w:rsidRDefault="0002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B24D" w14:textId="77777777" w:rsidR="001542CF" w:rsidRPr="00BA6BF1" w:rsidRDefault="001542CF"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E22C" w14:textId="77777777" w:rsidR="0002612D" w:rsidRDefault="0002612D">
      <w:r>
        <w:separator/>
      </w:r>
    </w:p>
  </w:footnote>
  <w:footnote w:type="continuationSeparator" w:id="0">
    <w:p w14:paraId="1A00ED42" w14:textId="77777777" w:rsidR="0002612D" w:rsidRDefault="0002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02612D"/>
    <w:rsid w:val="001542CF"/>
    <w:rsid w:val="00322F5B"/>
    <w:rsid w:val="004E4338"/>
    <w:rsid w:val="007409F0"/>
    <w:rsid w:val="00A35758"/>
    <w:rsid w:val="00A37C11"/>
    <w:rsid w:val="00CD6410"/>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67CA0"/>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2024-07-26T02:49:00Z</dcterms:modified>
</cp:coreProperties>
</file>